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E5A9CB" w14:textId="77777777" w:rsidR="00123850" w:rsidRDefault="00123850" w:rsidP="00B24A81">
      <w:pPr>
        <w:pStyle w:val="NormalnyWeb"/>
        <w:spacing w:before="0" w:after="0" w:line="360" w:lineRule="auto"/>
      </w:pPr>
    </w:p>
    <w:p w14:paraId="2FB8293F" w14:textId="366017CA" w:rsidR="00123850" w:rsidRDefault="00123850" w:rsidP="00123850">
      <w:pPr>
        <w:pStyle w:val="NormalnyWeb"/>
        <w:spacing w:before="0" w:after="0" w:line="360" w:lineRule="auto"/>
        <w:jc w:val="right"/>
      </w:pPr>
      <w:r>
        <w:t xml:space="preserve">Boleszkowice, </w:t>
      </w:r>
      <w:r>
        <w:t>16</w:t>
      </w:r>
      <w:r>
        <w:t>.</w:t>
      </w:r>
      <w:r>
        <w:t>08</w:t>
      </w:r>
      <w:r>
        <w:t>.202</w:t>
      </w:r>
      <w:r>
        <w:t>3</w:t>
      </w:r>
      <w:r>
        <w:t xml:space="preserve"> r.</w:t>
      </w:r>
    </w:p>
    <w:p w14:paraId="471328AF" w14:textId="77777777" w:rsidR="00123850" w:rsidRDefault="00123850" w:rsidP="00123850">
      <w:pPr>
        <w:pStyle w:val="NormalnyWeb"/>
        <w:spacing w:before="0" w:after="0" w:line="360" w:lineRule="auto"/>
        <w:jc w:val="right"/>
      </w:pPr>
    </w:p>
    <w:p w14:paraId="450C9066" w14:textId="77777777" w:rsidR="00123850" w:rsidRDefault="00123850" w:rsidP="00123850">
      <w:pPr>
        <w:pStyle w:val="NormalnyWeb"/>
        <w:spacing w:before="0" w:after="0" w:line="360" w:lineRule="auto"/>
        <w:jc w:val="center"/>
        <w:rPr>
          <w:b/>
        </w:rPr>
      </w:pPr>
    </w:p>
    <w:p w14:paraId="0E0C7632" w14:textId="77777777" w:rsidR="00123850" w:rsidRDefault="00123850" w:rsidP="00123850">
      <w:pPr>
        <w:pStyle w:val="NormalnyWeb"/>
        <w:spacing w:before="0" w:after="0" w:line="360" w:lineRule="auto"/>
        <w:jc w:val="center"/>
        <w:rPr>
          <w:b/>
        </w:rPr>
      </w:pPr>
      <w:r>
        <w:rPr>
          <w:b/>
        </w:rPr>
        <w:t>INFORMACJA W SPRAWIE BRAKU UWAG I ZASTRZEŻEŃ DO OFERTY ZGŁOSZEŃ W TRYBIE UPROSZCZONYM- POZAKONKURSOWYM</w:t>
      </w:r>
    </w:p>
    <w:p w14:paraId="0F1F072D" w14:textId="77777777" w:rsidR="00123850" w:rsidRDefault="00123850" w:rsidP="00123850">
      <w:pPr>
        <w:pStyle w:val="NormalnyWeb"/>
        <w:spacing w:before="0" w:after="0" w:line="360" w:lineRule="auto"/>
        <w:jc w:val="both"/>
      </w:pPr>
    </w:p>
    <w:p w14:paraId="346306DD" w14:textId="77777777" w:rsidR="00123850" w:rsidRDefault="00123850" w:rsidP="00123850">
      <w:pPr>
        <w:pStyle w:val="NormalnyWeb"/>
        <w:spacing w:before="0" w:after="0" w:line="360" w:lineRule="auto"/>
        <w:jc w:val="both"/>
      </w:pPr>
    </w:p>
    <w:p w14:paraId="560B2AFE" w14:textId="583F2B44" w:rsidR="00123850" w:rsidRDefault="00123850" w:rsidP="00123850">
      <w:pPr>
        <w:pStyle w:val="NormalnyWeb"/>
        <w:spacing w:before="0" w:after="0" w:line="360" w:lineRule="auto"/>
        <w:ind w:firstLine="708"/>
        <w:jc w:val="both"/>
      </w:pPr>
      <w:r>
        <w:t xml:space="preserve">Informujemy, że do oferty </w:t>
      </w:r>
      <w:r w:rsidR="00A54B4B">
        <w:t>Fundacji Muzeum Templariuszy</w:t>
      </w:r>
      <w:r>
        <w:t xml:space="preserve"> z siedzibą </w:t>
      </w:r>
      <w:r>
        <w:br/>
      </w:r>
      <w:r w:rsidR="00A54B4B">
        <w:t>Chwarszczany 3 B,</w:t>
      </w:r>
      <w:r>
        <w:t xml:space="preserve"> 74-407 Boleszkowice złożonej zgodnie z art. 19a znowelizowanej ustawy</w:t>
      </w:r>
      <w:r>
        <w:br/>
        <w:t>o pożytku publicznym i o wolontariacie na realizację zadania publicznego w zakresie „Kultura, sztuka, ochrona dóbr kultury i dziedzictwa narodowego” - stosując tzw. tryb uproszczony - nie zgłoszono żadnych uwag i zastrzeżeń.</w:t>
      </w:r>
    </w:p>
    <w:p w14:paraId="057D42E5" w14:textId="77777777" w:rsidR="00123850" w:rsidRDefault="00123850" w:rsidP="00123850">
      <w:pPr>
        <w:pStyle w:val="NormalnyWeb"/>
        <w:spacing w:before="0" w:after="0" w:line="360" w:lineRule="auto"/>
        <w:ind w:firstLine="708"/>
        <w:jc w:val="both"/>
      </w:pPr>
      <w:r>
        <w:t>Podmiot ten spełnił wszystkie przesłanki stosowania trybu uproszczonego, jakie wynikają z art. 19a ust. 1, ust. 6 i ust. 7 ustawy.</w:t>
      </w:r>
    </w:p>
    <w:p w14:paraId="317BFEE5" w14:textId="0C03DB2B" w:rsidR="00123850" w:rsidRDefault="00123850" w:rsidP="00123850">
      <w:pPr>
        <w:pStyle w:val="NormalnyWeb"/>
        <w:spacing w:before="0" w:after="0" w:line="360" w:lineRule="auto"/>
        <w:ind w:firstLine="708"/>
        <w:jc w:val="both"/>
      </w:pPr>
      <w:r>
        <w:t xml:space="preserve">Zgodnie z cytowaną wyżej ustawą (art. 19a ust.3-5) oferta </w:t>
      </w:r>
      <w:r w:rsidR="00A54B4B">
        <w:t xml:space="preserve">fundacji </w:t>
      </w:r>
      <w:r>
        <w:t xml:space="preserve">widniała </w:t>
      </w:r>
      <w:r>
        <w:br/>
        <w:t>na BIP-</w:t>
      </w:r>
      <w:proofErr w:type="spellStart"/>
      <w:r>
        <w:t>ie</w:t>
      </w:r>
      <w:proofErr w:type="spellEnd"/>
      <w:r>
        <w:t xml:space="preserve">, na stronie internetowej Urzędu Gminy Boleszkowice oraz umieszczona była </w:t>
      </w:r>
      <w:r>
        <w:br/>
        <w:t xml:space="preserve">na tablicy ogłoszeń Urzędu począwszy od </w:t>
      </w:r>
      <w:r w:rsidR="00A54B4B">
        <w:t>4 sierpnia</w:t>
      </w:r>
      <w:r>
        <w:t xml:space="preserve"> do </w:t>
      </w:r>
      <w:r w:rsidR="00A54B4B">
        <w:t>11 sierpnia</w:t>
      </w:r>
      <w:r>
        <w:t xml:space="preserve"> 202</w:t>
      </w:r>
      <w:r w:rsidR="00A54B4B">
        <w:t>3</w:t>
      </w:r>
      <w:r>
        <w:t xml:space="preserve"> r. (wymagany 7 dniowy termin zamieszczenie oferty) żaden z podmiotów nie zgłosił uwag dotyczących powyższej oferty.</w:t>
      </w:r>
    </w:p>
    <w:p w14:paraId="7CEE5767" w14:textId="77777777" w:rsidR="00123850" w:rsidRDefault="00123850" w:rsidP="00123850">
      <w:pPr>
        <w:pStyle w:val="NormalnyWeb"/>
        <w:tabs>
          <w:tab w:val="left" w:pos="5265"/>
        </w:tabs>
        <w:spacing w:before="0" w:after="0" w:line="360" w:lineRule="auto"/>
        <w:jc w:val="both"/>
      </w:pPr>
      <w:r>
        <w:t> </w:t>
      </w:r>
      <w:r>
        <w:tab/>
      </w:r>
    </w:p>
    <w:p w14:paraId="5E9BFDCE" w14:textId="77777777" w:rsidR="00123850" w:rsidRDefault="00123850" w:rsidP="00123850">
      <w:pPr>
        <w:pStyle w:val="NormalnyWeb"/>
        <w:jc w:val="both"/>
        <w:rPr>
          <w:color w:val="555555"/>
        </w:rPr>
      </w:pPr>
    </w:p>
    <w:p w14:paraId="7990DCD1" w14:textId="77777777" w:rsidR="00A31B1A" w:rsidRDefault="00A31B1A"/>
    <w:sectPr w:rsidR="00A31B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6D5F"/>
    <w:rsid w:val="00097D64"/>
    <w:rsid w:val="00123850"/>
    <w:rsid w:val="002A3A80"/>
    <w:rsid w:val="00356FA6"/>
    <w:rsid w:val="004F35EA"/>
    <w:rsid w:val="00576D5F"/>
    <w:rsid w:val="006301E6"/>
    <w:rsid w:val="006C1358"/>
    <w:rsid w:val="008F7CBC"/>
    <w:rsid w:val="00A31B1A"/>
    <w:rsid w:val="00A54B4B"/>
    <w:rsid w:val="00B24A81"/>
    <w:rsid w:val="00D32124"/>
    <w:rsid w:val="00DA29BF"/>
    <w:rsid w:val="00E81143"/>
    <w:rsid w:val="00E93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85B94C"/>
  <w15:chartTrackingRefBased/>
  <w15:docId w15:val="{18AFAB7A-316D-4FDA-8BB5-0D219AB48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6D5F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123850"/>
    <w:pPr>
      <w:spacing w:before="120" w:after="12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258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</Pages>
  <Words>142</Words>
  <Characters>858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Fira</dc:creator>
  <cp:keywords/>
  <dc:description/>
  <cp:lastModifiedBy>Krzysztof Fira</cp:lastModifiedBy>
  <cp:revision>1</cp:revision>
  <cp:lastPrinted>2023-08-11T08:11:00Z</cp:lastPrinted>
  <dcterms:created xsi:type="dcterms:W3CDTF">2023-08-11T05:38:00Z</dcterms:created>
  <dcterms:modified xsi:type="dcterms:W3CDTF">2023-08-11T10:01:00Z</dcterms:modified>
</cp:coreProperties>
</file>