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>UCHWAŁA NR XXXIV/230/2017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F72DC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8F72DC">
        <w:rPr>
          <w:rFonts w:ascii="Times New Roman" w:hAnsi="Times New Roman" w:cs="Times New Roman"/>
          <w:b/>
          <w:bCs/>
          <w:sz w:val="24"/>
          <w:szCs w:val="24"/>
        </w:rPr>
        <w:t xml:space="preserve"> dnia 28 grudnia 2017 roku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F72DC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8F72DC">
        <w:rPr>
          <w:rFonts w:ascii="Times New Roman" w:hAnsi="Times New Roman" w:cs="Times New Roman"/>
          <w:sz w:val="24"/>
          <w:szCs w:val="24"/>
        </w:rPr>
        <w:t xml:space="preserve"> sprawie: </w:t>
      </w:r>
      <w:r w:rsidRPr="008F72DC">
        <w:rPr>
          <w:rFonts w:ascii="Times New Roman" w:hAnsi="Times New Roman" w:cs="Times New Roman"/>
          <w:b/>
          <w:bCs/>
          <w:sz w:val="24"/>
          <w:szCs w:val="24"/>
        </w:rPr>
        <w:t>zmiany budżetu gminy Boleszkowice na 2017 rok</w:t>
      </w:r>
      <w:r w:rsidRPr="008F72DC">
        <w:rPr>
          <w:rFonts w:ascii="Times New Roman" w:hAnsi="Times New Roman" w:cs="Times New Roman"/>
          <w:sz w:val="24"/>
          <w:szCs w:val="24"/>
        </w:rPr>
        <w:t>.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8F72DC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8F72DC">
        <w:rPr>
          <w:rFonts w:ascii="Times New Roman" w:hAnsi="Times New Roman" w:cs="Times New Roman"/>
          <w:sz w:val="24"/>
          <w:szCs w:val="24"/>
        </w:rPr>
        <w:t xml:space="preserve"> 2017 r. poz. 1875) Rada Gminy Boleszkowice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F72DC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8F72DC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Pr="008F72DC">
        <w:rPr>
          <w:rFonts w:ascii="Times New Roman" w:hAnsi="Times New Roman" w:cs="Times New Roman"/>
          <w:sz w:val="24"/>
          <w:szCs w:val="24"/>
        </w:rPr>
        <w:t>. Zmienia się dochody budżetu gminy Boleszkowice jak w załączniku Nr 1 do uchwały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F72DC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8F72DC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8F72DC">
        <w:rPr>
          <w:rFonts w:ascii="Times New Roman" w:hAnsi="Times New Roman" w:cs="Times New Roman"/>
          <w:sz w:val="24"/>
          <w:szCs w:val="24"/>
        </w:rPr>
        <w:t xml:space="preserve">. Zmienia się </w:t>
      </w:r>
      <w:bookmarkStart w:id="0" w:name="_GoBack"/>
      <w:bookmarkEnd w:id="0"/>
      <w:r w:rsidRPr="008F72DC">
        <w:rPr>
          <w:rFonts w:ascii="Times New Roman" w:hAnsi="Times New Roman" w:cs="Times New Roman"/>
          <w:sz w:val="24"/>
          <w:szCs w:val="24"/>
        </w:rPr>
        <w:t>wydatki budżetu gminy Boleszkowice jak w załączniku Nr 2 do uchwały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F72DC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8F72DC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8F72DC">
        <w:rPr>
          <w:rFonts w:ascii="Times New Roman" w:hAnsi="Times New Roman" w:cs="Times New Roman"/>
          <w:sz w:val="24"/>
          <w:szCs w:val="24"/>
        </w:rPr>
        <w:t xml:space="preserve"> Wykonanie uchwały powierza się Wójtowi Gminy Boleszkowice.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8F72DC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Przewodniczący Rady</w:t>
      </w: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F72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Ryszard </w:t>
      </w:r>
      <w:proofErr w:type="spellStart"/>
      <w:r w:rsidRPr="008F72DC">
        <w:rPr>
          <w:rFonts w:ascii="Times New Roman" w:hAnsi="Times New Roman" w:cs="Times New Roman"/>
          <w:sz w:val="24"/>
          <w:szCs w:val="24"/>
        </w:rPr>
        <w:t>Stoparek</w:t>
      </w:r>
      <w:proofErr w:type="spellEnd"/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F72DC" w:rsidRPr="008F72DC" w:rsidRDefault="008F72DC" w:rsidP="008F7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F4FC1" w:rsidRDefault="000F4FC1"/>
    <w:sectPr w:rsidR="000F4FC1" w:rsidSect="00ED675B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2DC"/>
    <w:rsid w:val="000F4FC1"/>
    <w:rsid w:val="008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CB433-AE7F-4796-82D3-A8ECA349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2018-01-03T12:28:00Z</dcterms:created>
  <dcterms:modified xsi:type="dcterms:W3CDTF">2018-01-03T12:29:00Z</dcterms:modified>
</cp:coreProperties>
</file>