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F23" w:rsidRPr="00847F23" w:rsidRDefault="00847F23" w:rsidP="00847F23">
      <w:pPr>
        <w:spacing w:before="100" w:beforeAutospacing="1" w:after="100" w:afterAutospacing="1" w:line="240" w:lineRule="auto"/>
        <w:jc w:val="center"/>
        <w:outlineLvl w:val="1"/>
        <w:rPr>
          <w:rFonts w:ascii="Cambria" w:eastAsia="Times New Roman" w:hAnsi="Cambria" w:cs="Times New Roman"/>
          <w:b/>
          <w:bCs/>
          <w:sz w:val="28"/>
          <w:szCs w:val="28"/>
          <w:lang w:eastAsia="pl-PL"/>
        </w:rPr>
      </w:pPr>
      <w:r w:rsidRPr="00847F23">
        <w:rPr>
          <w:rFonts w:ascii="Cambria" w:eastAsia="Times New Roman" w:hAnsi="Cambria" w:cs="Times New Roman"/>
          <w:b/>
          <w:bCs/>
          <w:sz w:val="28"/>
          <w:szCs w:val="28"/>
          <w:lang w:eastAsia="pl-PL"/>
        </w:rPr>
        <w:t>Konsultacje rocznego programu współpracy z organizacjami pozarządowymi na 2017 rok</w:t>
      </w:r>
    </w:p>
    <w:p w:rsidR="00847F23" w:rsidRPr="00847F23" w:rsidRDefault="00847F23" w:rsidP="00847F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ZAPRASZA ORGANIZACJE</w:t>
      </w:r>
    </w:p>
    <w:p w:rsidR="00847F23" w:rsidRPr="00847F23" w:rsidRDefault="00847F23" w:rsidP="00847F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zgłaszania uwag i  propozycji  w odniesieniu do zapisów w projekcie  „Programu współpracy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organizacjami pozarządowymi oraz podmiotami wymienionymi w art. 3 ust. 3  o działalności pożytku publicznego i o wolontariacie” na 2017 rok.</w:t>
      </w:r>
    </w:p>
    <w:p w:rsidR="00847F23" w:rsidRPr="00847F23" w:rsidRDefault="00847F23" w:rsidP="00847F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Opracowany program będzie stanowić podstawę współpracy Gminy z organizacjami pozarządowymi.</w:t>
      </w:r>
    </w:p>
    <w:p w:rsidR="00847F23" w:rsidRPr="00847F23" w:rsidRDefault="00847F23" w:rsidP="00847F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ten określa kierunki i zasady współpracy organów  Gminy z organizacjami pozarządowymi oraz umożliwia powierzenie lub wspieranie zadań publicznych pozostających we właściwości samorządu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47F23" w:rsidRPr="00847F23" w:rsidRDefault="00847F23" w:rsidP="00847F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PISEMNE UWAGI, KONSULTACJE I PROPOZYCJE PROSIMY SKŁADAĆ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formularzu zgłaszania opinii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osobiście w sekretariacie Urzędu Gminy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Boleszkowicach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pocztą tradycyjną na adres: Urząd Gminy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Boleszkowicach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74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407 Boleszkowice ul. Świerczewskiego 24 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pocztą elektroniczną na adres: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4" w:history="1">
        <w:r w:rsidRPr="00785BD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boleszkowice@boleszkowice.pl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dopiskiem ”Program współpracy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od poniedziałku do piątku w godzinach od 7: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15: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7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terminie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2</w:t>
      </w:r>
      <w:r w:rsidR="001254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października do </w:t>
      </w:r>
      <w:r w:rsidRPr="00847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16A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1254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847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listopada</w:t>
      </w:r>
      <w:r w:rsidRPr="00847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2016 roku</w:t>
      </w:r>
    </w:p>
    <w:p w:rsidR="00B51F13" w:rsidRDefault="00847F23" w:rsidP="00847F23">
      <w:pPr>
        <w:spacing w:before="100" w:beforeAutospacing="1" w:after="100" w:afterAutospacing="1" w:line="240" w:lineRule="auto"/>
        <w:jc w:val="both"/>
      </w:pP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(Formularz zgłaszania opinii do pobrania w Urzędzie Gminy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Boleszkowicach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pokój nr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47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na stronie internetowej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Boleszkowice)</w:t>
      </w:r>
      <w:bookmarkStart w:id="0" w:name="_GoBack"/>
      <w:bookmarkEnd w:id="0"/>
    </w:p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F23"/>
    <w:rsid w:val="00116A7D"/>
    <w:rsid w:val="00125413"/>
    <w:rsid w:val="001E1CC0"/>
    <w:rsid w:val="00847F23"/>
    <w:rsid w:val="00B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B299D-005D-4995-A360-5FDB367C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47F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1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leszkowice@bol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4</cp:revision>
  <dcterms:created xsi:type="dcterms:W3CDTF">2016-10-21T09:14:00Z</dcterms:created>
  <dcterms:modified xsi:type="dcterms:W3CDTF">2016-10-27T10:33:00Z</dcterms:modified>
</cp:coreProperties>
</file>